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湖北大学古籍研究所研究生文稿  辽大丞相汉官耶律隆运</w:t>
      </w:r>
    </w:p>
    <w:p>
      <w:r>
        <w:rPr>
          <w:rFonts w:ascii="宋体" w:hAnsi="宋体" w:eastAsia="宋体"/>
          <w:sz w:val="24"/>
        </w:rPr>
        <w:t>郭康松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湖北大学古籍研究所研究生文稿  辽大丞相汉官耶律隆运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本书出售、求购地址：https://www.jiaokey.com/book/detail/12021283.html</w:t>
      </w:r>
    </w:p>
    <w:p>
      <w:r>
        <w:t>更多相关图书推荐：https://www.jiaokey.com</w:t>
      </w:r>
    </w:p>
    <w:p>
      <w:r>
        <w:t>郭康松 其他作品：https://www.jiaokey.com/tag/郭康松.html</w:t>
      </w:r>
    </w:p>
    <w:p>
      <w:r>
        <w:t>关键词搜索：https://www.jiaokey.com/tag/湖北大学古籍研究所研究生文稿  辽大丞相汉官耶律隆运.html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