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书名：廿二史考异</w:t>
      </w:r>
    </w:p>
    <w:p>
      <w:r>
        <w:t>作者：（清）钱大昕撰</w:t>
      </w:r>
    </w:p>
    <w:p>
      <w:r>
        <w:t>出版社：南京:凤凰出版社,2008.01</w:t>
      </w:r>
    </w:p>
    <w:p>
      <w:r>
        <w:t>出版日期：</w:t>
      </w:r>
    </w:p>
    <w:p>
      <w:r>
        <w:t>总页数：1107</w:t>
      </w:r>
    </w:p>
    <w:p>
      <w:r>
        <w:t>更多请访问教客网: www.jiaokey.com</w:t>
      </w:r>
    </w:p>
    <w:p>
      <w:r>
        <w:t>廿二史考异 评论地址：https://www.jiaokey.com/book/detail/12022228.html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