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书名：文化的力量  上海浦东新区塘桥街道文化立社区实证研究</w:t>
      </w:r>
    </w:p>
    <w:p>
      <w:r>
        <w:t>作者：潘伟杰，孙锐，宋永华著</w:t>
      </w:r>
    </w:p>
    <w:p>
      <w:r>
        <w:t>出版社：上海：上海人民出版社</w:t>
      </w:r>
    </w:p>
    <w:p>
      <w:r>
        <w:t>出版日期：2008.01</w:t>
      </w:r>
    </w:p>
    <w:p>
      <w:r>
        <w:t>总页数：231</w:t>
      </w:r>
    </w:p>
    <w:p>
      <w:r>
        <w:t>更多请访问教客网: www.jiaokey.com</w:t>
      </w:r>
    </w:p>
    <w:p>
      <w:r>
        <w:t>文化的力量  上海浦东新区塘桥街道文化立社区实证研究 评论地址：https://www.jiaokey.com/book/detail/12022559.html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