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书名：开启孩子的心灵世界  项目教学法</w:t>
      </w:r>
    </w:p>
    <w:p>
      <w:r>
        <w:t>作者：（美）丽莲·凯兹，西尔维亚·查德著</w:t>
      </w:r>
    </w:p>
    <w:p>
      <w:r>
        <w:t>出版社：南京：南京师范大学出版社</w:t>
      </w:r>
    </w:p>
    <w:p>
      <w:r>
        <w:t>出版日期：2007</w:t>
      </w:r>
    </w:p>
    <w:p>
      <w:r>
        <w:t>总页数：180</w:t>
      </w:r>
    </w:p>
    <w:p>
      <w:r>
        <w:t>更多请访问教客网: www.jiaokey.com</w:t>
      </w:r>
    </w:p>
    <w:p>
      <w:r>
        <w:t>开启孩子的心灵世界  项目教学法 评论地址：https://www.jiaokey.com/book/detail/12024259.html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