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书名：泛欧几何  图文编码与模式识别</w:t>
      </w:r>
    </w:p>
    <w:p>
      <w:r>
        <w:t>作者：刘鸿健著</w:t>
      </w:r>
    </w:p>
    <w:p>
      <w:r>
        <w:t>出版社：广州：中山大学出版社</w:t>
      </w:r>
    </w:p>
    <w:p>
      <w:r>
        <w:t>出版日期：2003.10</w:t>
      </w:r>
    </w:p>
    <w:p>
      <w:r>
        <w:t>总页数：268</w:t>
      </w:r>
    </w:p>
    <w:p>
      <w:r>
        <w:t>更多请访问教客网: www.jiaokey.com</w:t>
      </w:r>
    </w:p>
    <w:p>
      <w:r>
        <w:t>泛欧几何  图文编码与模式识别 评论地址：https://www.jiaokey.com/book/detail/12026598.html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