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书名：呼吸衰竭时酸、碱、盐失衡的诊断和治疗·成人呼吸窘迫综合征</w:t>
      </w:r>
    </w:p>
    <w:p>
      <w:r>
        <w:t>作者：沈世竑著</w:t>
      </w:r>
    </w:p>
    <w:p>
      <w:r>
        <w:t>出版社：杭州：浙江科学技术出版社</w:t>
      </w:r>
    </w:p>
    <w:p>
      <w:r>
        <w:t>出版日期：1987.06</w:t>
      </w:r>
    </w:p>
    <w:p>
      <w:r>
        <w:t>总页数：71</w:t>
      </w:r>
    </w:p>
    <w:p>
      <w:r>
        <w:t>更多请访问教客网: www.jiaokey.com</w:t>
      </w:r>
    </w:p>
    <w:p>
      <w:r>
        <w:t>呼吸衰竭时酸、碱、盐失衡的诊断和治疗·成人呼吸窘迫综合征 评论地址：https://www.jiaokey.com/book/detail/12055590.html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