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书名：社会责任投资  改变世界  创造财富</w:t>
      </w:r>
    </w:p>
    <w:p>
      <w:r>
        <w:t>作者：（美）埃米·多米尼著，兴业全球基金管理有限公司译</w:t>
      </w:r>
    </w:p>
    <w:p>
      <w:r>
        <w:t>出版社：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社会责任投资  改变世界  创造财富 评论地址：https://www.jiaokey.com/book/detail/12062810.html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