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现实感  北京2008  家琨建筑工作室</w:t>
      </w:r>
    </w:p>
    <w:p>
      <w:r>
        <w:t>作者：（马卫东主编），《建筑与都市》中文版编辑部编</w:t>
      </w:r>
    </w:p>
    <w:p>
      <w:r>
        <w:t>出版社：宁波：宁波出版社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建筑与都市  现实感  北京2008  家琨建筑工作室 评论地址：https://www.jiaokey.com/book/detail/12066880.html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