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书名：服务企业核心竞争力的评价与培育</w:t>
      </w:r>
    </w:p>
    <w:p>
      <w:r>
        <w:t>作者：韩梅，吴斌，曾晖著</w:t>
      </w:r>
    </w:p>
    <w:p>
      <w:r>
        <w:t>出版社：天津：南开大学出版社</w:t>
      </w:r>
    </w:p>
    <w:p>
      <w:r>
        <w:t>出版日期：2008.01</w:t>
      </w:r>
    </w:p>
    <w:p>
      <w:r>
        <w:t>总页数：201</w:t>
      </w:r>
    </w:p>
    <w:p>
      <w:r>
        <w:t>更多请访问教客网: www.jiaokey.com</w:t>
      </w:r>
    </w:p>
    <w:p>
      <w:r>
        <w:t>服务企业核心竞争力的评价与培育 评论地址：https://www.jiaokey.com/book/detail/12067176.html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