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书名：河南经济发展与国税收入关系研究</w:t>
      </w:r>
    </w:p>
    <w:p>
      <w:r>
        <w:t>作者：钱国玉主编</w:t>
      </w:r>
    </w:p>
    <w:p>
      <w:r>
        <w:t>出版社：郑州：河南人民出版社</w:t>
      </w:r>
    </w:p>
    <w:p>
      <w:r>
        <w:t>出版日期：2008.05</w:t>
      </w:r>
    </w:p>
    <w:p>
      <w:r>
        <w:t>总页数：334</w:t>
      </w:r>
    </w:p>
    <w:p>
      <w:r>
        <w:t>更多请访问教客网: www.jiaokey.com</w:t>
      </w:r>
    </w:p>
    <w:p>
      <w:r>
        <w:t>河南经济发展与国税收入关系研究 评论地址：https://www.jiaokey.com/book/detail/12067652.html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