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书名：全面维护人民的权利构建社会主义和谐社会</w:t>
      </w:r>
    </w:p>
    <w:p>
      <w:r>
        <w:t>作者：刘伯行著</w:t>
      </w:r>
    </w:p>
    <w:p>
      <w:r>
        <w:t>出版社：沈阳：辽宁人民出版社</w:t>
      </w:r>
    </w:p>
    <w:p>
      <w:r>
        <w:t>出版日期：2008.09</w:t>
      </w:r>
    </w:p>
    <w:p>
      <w:r>
        <w:t>总页数：214</w:t>
      </w:r>
    </w:p>
    <w:p>
      <w:r>
        <w:t>更多请访问教客网: www.jiaokey.com</w:t>
      </w:r>
    </w:p>
    <w:p>
      <w:r>
        <w:t>全面维护人民的权利构建社会主义和谐社会 评论地址：https://www.jiaokey.com/book/detail/12067692.html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