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女副社长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女副社长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本书出售、求购地址：https://www.jiaokey.com/book/detail/12074358.html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关键词搜索：https://www.jiaokey.com/tag/女副社长.html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