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书名：重载齿轮损伤与失效图谱</w:t>
      </w:r>
    </w:p>
    <w:p>
      <w:r>
        <w:t>作者：洛阳矿山机器厂，中国机械工程学会重载齿轮专业委员会，失效分析工作委员会重载齿轮专业委员会编著</w:t>
      </w:r>
    </w:p>
    <w:p>
      <w:r>
        <w:t>出版社：北京：中国科学技术出版社</w:t>
      </w:r>
    </w:p>
    <w:p>
      <w:r>
        <w:t>出版日期：1990.03</w:t>
      </w:r>
    </w:p>
    <w:p>
      <w:r>
        <w:t>总页数：115</w:t>
      </w:r>
    </w:p>
    <w:p>
      <w:r>
        <w:t>更多请访问教客网: www.jiaokey.com</w:t>
      </w:r>
    </w:p>
    <w:p>
      <w:r>
        <w:t>重载齿轮损伤与失效图谱 评论地址：https://www.jiaokey.com/book/detail/12089056.html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