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书名：马氏体相变晶体学导论</w:t>
      </w:r>
    </w:p>
    <w:p>
      <w:r>
        <w:t>作者：（美）韦u3000曼（Wayman，C.M.）著；陈业新，李u3000箭译</w:t>
      </w:r>
    </w:p>
    <w:p>
      <w:r>
        <w:t>出版社：长沙：中南工业大学出版社</w:t>
      </w:r>
    </w:p>
    <w:p>
      <w:r>
        <w:t>出版日期：1989.05</w:t>
      </w:r>
    </w:p>
    <w:p>
      <w:r>
        <w:t>总页数：199</w:t>
      </w:r>
    </w:p>
    <w:p>
      <w:r>
        <w:t>更多请访问教客网: www.jiaokey.com</w:t>
      </w:r>
    </w:p>
    <w:p>
      <w:r>
        <w:t>马氏体相变晶体学导论 评论地址：https://www.jiaokey.com/book/detail/12090911.html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