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书名：伊犁美术七家艺术赏析</w:t>
      </w:r>
    </w:p>
    <w:p>
      <w:r>
        <w:t>作者:管峻主编</w:t>
      </w:r>
    </w:p>
    <w:p>
      <w:r>
        <w:t>出版社:南京：南京出版社</w:t>
      </w:r>
    </w:p>
    <w:p>
      <w:r>
        <w:t>出版日期：2008.05</w:t>
      </w:r>
    </w:p>
    <w:p>
      <w:r>
        <w:t>总页数：69</w:t>
      </w:r>
    </w:p>
    <w:p>
      <w:r>
        <w:t>更多请访问教客网:www.jiaokey.com</w:t>
      </w:r>
    </w:p>
    <w:p>
      <w:r>
        <w:t>伊犁美术七家艺术赏析评论地址：https://www.jiaokey.com/book/detail/12099587.html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