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书名：杨家将：北宋杨令公一门忠烈</w:t>
      </w:r>
    </w:p>
    <w:p>
      <w:r>
        <w:t>作者：洪宏亮改写</w:t>
      </w:r>
    </w:p>
    <w:p>
      <w:r>
        <w:t>出版社：台视文化公司</w:t>
      </w:r>
    </w:p>
    <w:p>
      <w:r>
        <w:t>出版日期：1987</w:t>
      </w:r>
    </w:p>
    <w:p>
      <w:r>
        <w:t>总页数：162</w:t>
      </w:r>
    </w:p>
    <w:p>
      <w:r>
        <w:t>更多请访问教客网: www.jiaokey.com</w:t>
      </w:r>
    </w:p>
    <w:p>
      <w:r>
        <w:t>杨家将：北宋杨令公一门忠烈 评论地址：https://www.jiaokey.com/book/detail/12104339.html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