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书名：外商投资企业内部交易税收问题研究</w:t>
      </w:r>
    </w:p>
    <w:p>
      <w:r>
        <w:t>作者：伍红著</w:t>
      </w:r>
    </w:p>
    <w:p>
      <w:r>
        <w:t>出版社：南昌：江西出版集团；南昌：江西人民出版社</w:t>
      </w:r>
    </w:p>
    <w:p>
      <w:r>
        <w:t>出版日期：2008.04</w:t>
      </w:r>
    </w:p>
    <w:p>
      <w:r>
        <w:t>总页数：208</w:t>
      </w:r>
    </w:p>
    <w:p>
      <w:r>
        <w:t>更多请访问教客网: www.jiaokey.com</w:t>
      </w:r>
    </w:p>
    <w:p>
      <w:r>
        <w:t>外商投资企业内部交易税收问题研究 评论地址：https://www.jiaokey.com/book/detail/12105585.html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