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书名：倾听孩子  了解成长期中孩子的问题</w:t>
      </w:r>
    </w:p>
    <w:p>
      <w:r>
        <w:t>作者：巴瑞·布睿索登著；施寄青译</w:t>
      </w:r>
    </w:p>
    <w:p>
      <w:r>
        <w:t>出版社：桂冠图书股份有限公司</w:t>
      </w:r>
    </w:p>
    <w:p>
      <w:r>
        <w:t>出版日期：1992</w:t>
      </w:r>
    </w:p>
    <w:p>
      <w:r>
        <w:t>总页数：154</w:t>
      </w:r>
    </w:p>
    <w:p>
      <w:r>
        <w:t>更多请访问教客网: www.jiaokey.com</w:t>
      </w:r>
    </w:p>
    <w:p>
      <w:r>
        <w:t>倾听孩子  了解成长期中孩子的问题 评论地址：https://www.jiaokey.com/book/detail/12109630.html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