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书名：“方言”·“语境”与地方油画  论云南油画</w:t>
      </w:r>
    </w:p>
    <w:p>
      <w:r>
        <w:t>作者：杨一江著</w:t>
      </w:r>
    </w:p>
    <w:p>
      <w:r>
        <w:t>出版社：北京：中国社会科学出版社</w:t>
      </w:r>
    </w:p>
    <w:p>
      <w:r>
        <w:t>出版日期：2004</w:t>
      </w:r>
    </w:p>
    <w:p>
      <w:r>
        <w:t>总页数：225</w:t>
      </w:r>
    </w:p>
    <w:p>
      <w:r>
        <w:t>更多请访问教客网: www.jiaokey.com</w:t>
      </w:r>
    </w:p>
    <w:p>
      <w:r>
        <w:t>“方言”·“语境”与地方油画  论云南油画 评论地址：https://www.jiaokey.com/book/detail/12111485.html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