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书名：黑洞、白洞与时空的本性</w:t>
      </w:r>
    </w:p>
    <w:p>
      <w:r>
        <w:t>作者：吕锦华著</w:t>
      </w:r>
    </w:p>
    <w:p>
      <w:r>
        <w:t>出版社：上海：学林出版社</w:t>
      </w:r>
    </w:p>
    <w:p>
      <w:r>
        <w:t>出版日期：2008.12</w:t>
      </w:r>
    </w:p>
    <w:p>
      <w:r>
        <w:t>总页数：144</w:t>
      </w:r>
    </w:p>
    <w:p>
      <w:r>
        <w:t>更多请访问教客网: www.jiaokey.com</w:t>
      </w:r>
    </w:p>
    <w:p>
      <w:r>
        <w:t>黑洞、白洞与时空的本性 评论地址：https://www.jiaokey.com/book/detail/12125555.html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