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苹果树下的太空船</w:t>
      </w:r>
    </w:p>
    <w:p>
      <w:r>
        <w:rPr>
          <w:rFonts w:ascii="宋体" w:hAnsi="宋体" w:eastAsia="宋体"/>
          <w:sz w:val="24"/>
        </w:rPr>
        <w:t>（美国）鲁伊士·斯罗波金著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苹果树下的太空船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（美国）鲁伊士·斯罗波金著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本书出售、求购地址：https://www.jiaokey.com/book/detail/12132182.html</w:t>
      </w:r>
    </w:p>
    <w:p>
      <w:r>
        <w:t>更多相关图书推荐：https://www.jiaokey.com</w:t>
      </w:r>
    </w:p>
    <w:p>
      <w:r>
        <w:t>（美国）鲁伊士·斯罗波金著 其他作品：https://www.jiaokey.com/tag/（美国）鲁伊士·斯罗波金著.html</w:t>
      </w:r>
    </w:p>
    <w:p>
      <w:r>
        <w:t>大众书局 出版图书：https://www.jiaokey.com/tag/大众书局.html</w:t>
      </w:r>
    </w:p>
    <w:p>
      <w:r>
        <w:t>关键词搜索：https://www.jiaokey.com/tag/苹果树下的太空船.html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