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书名：新文学理论原理</w:t>
      </w:r>
    </w:p>
    <w:p>
      <w:r>
        <w:t>作者：袁仁琮著</w:t>
      </w:r>
    </w:p>
    <w:p>
      <w:r>
        <w:t>出版社：贵阳：贵州教育出版社</w:t>
      </w:r>
    </w:p>
    <w:p>
      <w:r>
        <w:t>出版日期：1995.11</w:t>
      </w:r>
    </w:p>
    <w:p>
      <w:r>
        <w:t>总页数：365</w:t>
      </w:r>
    </w:p>
    <w:p>
      <w:r>
        <w:t>更多请访问教客网: www.jiaokey.com</w:t>
      </w:r>
    </w:p>
    <w:p>
      <w:r>
        <w:t>新文学理论原理 评论地址：https://www.jiaokey.com/book/detail/12145445.html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