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书名：自主创新与国家强盛  建设中国特色的创新型国家中的若干问题与对策研究</w:t>
      </w:r>
    </w:p>
    <w:p>
      <w:r>
        <w:t>作者：陈劲，柳卸林主编</w:t>
      </w:r>
    </w:p>
    <w:p>
      <w:r>
        <w:t>出版社：北京：科学出版社</w:t>
      </w:r>
    </w:p>
    <w:p>
      <w:r>
        <w:t>出版日期：2008</w:t>
      </w:r>
    </w:p>
    <w:p>
      <w:r>
        <w:t>总页数：457</w:t>
      </w:r>
    </w:p>
    <w:p>
      <w:r>
        <w:t>更多请访问教客网: www.jiaokey.com</w:t>
      </w:r>
    </w:p>
    <w:p>
      <w:r>
        <w:t>自主创新与国家强盛  建设中国特色的创新型国家中的若干问题与对策研究 评论地址：https://www.jiaokey.com/book/detail/12147598.html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