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书名：花儿为什么这样红  全国残疾人工作先进县巡礼</w:t>
      </w:r>
    </w:p>
    <w:p>
      <w:r>
        <w:t>作者：倪林，田斌主编；欧阳鸣等撰稿</w:t>
      </w:r>
    </w:p>
    <w:p>
      <w:r>
        <w:t>出版社：北京：华夏出版社</w:t>
      </w:r>
    </w:p>
    <w:p>
      <w:r>
        <w:t>出版日期：2003.08</w:t>
      </w:r>
    </w:p>
    <w:p>
      <w:r>
        <w:t>总页数：256</w:t>
      </w:r>
    </w:p>
    <w:p>
      <w:r>
        <w:t>更多请访问教客网: www.jiaokey.com</w:t>
      </w:r>
    </w:p>
    <w:p>
      <w:r>
        <w:t>花儿为什么这样红  全国残疾人工作先进县巡礼 评论地址：https://www.jiaokey.com/book/detail/12150765.html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