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书名：短剑</w:t>
      </w:r>
    </w:p>
    <w:p>
      <w:r>
        <w:t>作者：（苏）雷巴柯夫（А.Рыбаков）著；（苏）维莱斯基绘图；柳朝坚译</w:t>
      </w:r>
    </w:p>
    <w:p>
      <w:r>
        <w:t>出版社：上海：少年儿童出版社</w:t>
      </w:r>
    </w:p>
    <w:p>
      <w:r>
        <w:t>出版日期：1955.06</w:t>
      </w:r>
    </w:p>
    <w:p>
      <w:r>
        <w:t>总页数：295</w:t>
      </w:r>
    </w:p>
    <w:p>
      <w:r>
        <w:t>更多请访问教客网: www.jiaokey.com</w:t>
      </w:r>
    </w:p>
    <w:p>
      <w:r>
        <w:t>短剑 评论地址：https://www.jiaokey.com/book/detail/12158654.html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