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书名：类金融控股企业集团的监管与风险处置  德隆事件引发的思考</w:t>
      </w:r>
    </w:p>
    <w:p>
      <w:r>
        <w:t>作者:类金融控股企业集团监管课题组著</w:t>
      </w:r>
    </w:p>
    <w:p>
      <w:r>
        <w:t>出版社:天津：南开大学出版社</w:t>
      </w:r>
    </w:p>
    <w:p>
      <w:r>
        <w:t>出版日期：2008.08</w:t>
      </w:r>
    </w:p>
    <w:p>
      <w:r>
        <w:t>总页数：162</w:t>
      </w:r>
    </w:p>
    <w:p>
      <w:r>
        <w:t>更多请访问教客网:www.jiaokey.com</w:t>
      </w:r>
    </w:p>
    <w:p>
      <w:r>
        <w:t>类金融控股企业集团的监管与风险处置  德隆事件引发的思考评论地址：https://www.jiaokey.com/book/detail/12172174.html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