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CS3动画制作案例教程</w:t>
      </w:r>
    </w:p>
    <w:p>
      <w:r>
        <w:t>作者：刘斌仿，王南山主编</w:t>
      </w:r>
    </w:p>
    <w:p>
      <w:r>
        <w:t>出版社：武汉：湖北人民出版社</w:t>
      </w:r>
    </w:p>
    <w:p>
      <w:r>
        <w:t>出版日期：2009</w:t>
      </w:r>
    </w:p>
    <w:p>
      <w:r>
        <w:t>总页数：228</w:t>
      </w:r>
    </w:p>
    <w:p>
      <w:r>
        <w:t>更多请访问教客网: www.jiaokey.com</w:t>
      </w:r>
    </w:p>
    <w:p>
      <w:r>
        <w:t>Flash CS3动画制作案例教程 评论地址：https://www.jiaokey.com/book/detail/12186026.html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