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书名：人文百侯</w:t>
      </w:r>
    </w:p>
    <w:p>
      <w:r>
        <w:t>作者：罗伟纯主编；广东省大埔县百&lt;font color=Red&gt;侯&lt;/font&gt;镇历史文化书籍编纂委员会编</w:t>
      </w:r>
    </w:p>
    <w:p>
      <w:r>
        <w:t>出版社：广州:广东人民出版社,2009.02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人文百侯 评论地址：https://www.jiaokey.com/book/detail/12187087.html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