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书名：良渚原始审美文化研究</w:t>
      </w:r>
    </w:p>
    <w:p>
      <w:r>
        <w:t>作者：王荔著</w:t>
      </w:r>
    </w:p>
    <w:p>
      <w:r>
        <w:t>出版社：上海：同济大学出版社</w:t>
      </w:r>
    </w:p>
    <w:p>
      <w:r>
        <w:t>出版日期：2008.09</w:t>
      </w:r>
    </w:p>
    <w:p>
      <w:r>
        <w:t>总页数：132</w:t>
      </w:r>
    </w:p>
    <w:p>
      <w:r>
        <w:t>更多请访问教客网: www.jiaokey.com</w:t>
      </w:r>
    </w:p>
    <w:p>
      <w:r>
        <w:t>良渚原始审美文化研究 评论地址：https://www.jiaokey.com/book/detail/12195979.html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