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书名：乡乐新韵  接龙吹打乐论文选</w:t>
      </w:r>
    </w:p>
    <w:p>
      <w:r>
        <w:t>作者：徐万德，张勇主编；重庆市巴南区民族民间文化保护工程领导小组编</w:t>
      </w:r>
    </w:p>
    <w:p>
      <w:r>
        <w:t>出版社：贵阳：贵州人民出版社</w:t>
      </w:r>
    </w:p>
    <w:p>
      <w:r>
        <w:t>出版日期：2005.08</w:t>
      </w:r>
    </w:p>
    <w:p>
      <w:r>
        <w:t>总页数：265</w:t>
      </w:r>
    </w:p>
    <w:p>
      <w:r>
        <w:t>更多请访问教客网: www.jiaokey.com</w:t>
      </w:r>
    </w:p>
    <w:p>
      <w:r>
        <w:t>乡乐新韵  接龙吹打乐论文选 评论地址：https://www.jiaokey.com/book/detail/12195987.html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