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书名：市场魔术师  营销突破的21模式</w:t>
      </w:r>
    </w:p>
    <w:p>
      <w:r>
        <w:t>作者：张梁主编</w:t>
      </w:r>
    </w:p>
    <w:p>
      <w:r>
        <w:t>出版社：北京：当代世界出版社</w:t>
      </w:r>
    </w:p>
    <w:p>
      <w:r>
        <w:t>出版日期：2000.10</w:t>
      </w:r>
    </w:p>
    <w:p>
      <w:r>
        <w:t>总页数：380</w:t>
      </w:r>
    </w:p>
    <w:p>
      <w:r>
        <w:t>更多请访问教客网: www.jiaokey.com</w:t>
      </w:r>
    </w:p>
    <w:p>
      <w:r>
        <w:t>市场魔术师  营销突破的21模式 评论地址：https://www.jiaokey.com/book/detail/12196540.html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