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书名：百家姓</w:t>
      </w:r>
    </w:p>
    <w:p>
      <w:r>
        <w:t>作者：徐阳鸿，李月娟，钟海燕译注</w:t>
      </w:r>
    </w:p>
    <w:p>
      <w:r>
        <w:t>出版社：呼和浩特：远方出版社</w:t>
      </w:r>
    </w:p>
    <w:p>
      <w:r>
        <w:t>出版日期：2003.11</w:t>
      </w:r>
    </w:p>
    <w:p>
      <w:r>
        <w:t>总页数：273</w:t>
      </w:r>
    </w:p>
    <w:p>
      <w:r>
        <w:t>更多请访问教客网: www.jiaokey.com</w:t>
      </w:r>
    </w:p>
    <w:p>
      <w:r>
        <w:t>百家姓 评论地址：https://www.jiaokey.com/book/detail/12202645.html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