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书名：电网企业典型民商法律案例评析</w:t>
      </w:r>
    </w:p>
    <w:p>
      <w:r>
        <w:t>作者：甘霖，杨兴旺，贺金生等编著</w:t>
      </w:r>
    </w:p>
    <w:p>
      <w:r>
        <w:t>出版社：北京：中国电力出版社</w:t>
      </w:r>
    </w:p>
    <w:p>
      <w:r>
        <w:t>出版日期：2008</w:t>
      </w:r>
    </w:p>
    <w:p>
      <w:r>
        <w:t>总页数：95</w:t>
      </w:r>
    </w:p>
    <w:p>
      <w:r>
        <w:t>更多请访问教客网: www.jiaokey.com</w:t>
      </w:r>
    </w:p>
    <w:p>
      <w:r>
        <w:t>电网企业典型民商法律案例评析 评论地址：https://www.jiaokey.com/book/detail/12209518.html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