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书名：文艺学的境遇及其范式转换</w:t>
      </w:r>
    </w:p>
    <w:p>
      <w:r>
        <w:t>作者：范玉刚著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总页数：353</w:t>
      </w:r>
    </w:p>
    <w:p>
      <w:r>
        <w:t>更多请访问教客网: www.jiaokey.com</w:t>
      </w:r>
    </w:p>
    <w:p>
      <w:r>
        <w:t>文艺学的境遇及其范式转换 评论地址：https://www.jiaokey.com/book/detail/12212034.html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