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书名：工科数学创新教学的实践与研究</w:t>
      </w:r>
    </w:p>
    <w:p>
      <w:r>
        <w:t>作者：冯春，邹兆南主编</w:t>
      </w:r>
    </w:p>
    <w:p>
      <w:r>
        <w:t>出版社：成都：电子科技大学出版社</w:t>
      </w:r>
    </w:p>
    <w:p>
      <w:r>
        <w:t>出版日期：2004.03</w:t>
      </w:r>
    </w:p>
    <w:p>
      <w:r>
        <w:t>总页数：178</w:t>
      </w:r>
    </w:p>
    <w:p>
      <w:r>
        <w:t>更多请访问教客网: www.jiaokey.com</w:t>
      </w:r>
    </w:p>
    <w:p>
      <w:r>
        <w:t>工科数学创新教学的实践与研究 评论地址：https://www.jiaokey.com/book/detail/12215168.html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