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书名：进一步完善税制改革研究</w:t>
      </w:r>
    </w:p>
    <w:p>
      <w:r>
        <w:t>作者：中国税务学会学术研究委员会编著</w:t>
      </w:r>
    </w:p>
    <w:p>
      <w:r>
        <w:t>出版社：北京：中国税务出版社</w:t>
      </w:r>
    </w:p>
    <w:p>
      <w:r>
        <w:t>出版日期：2009.04</w:t>
      </w:r>
    </w:p>
    <w:p>
      <w:r>
        <w:t>总页数：281</w:t>
      </w:r>
    </w:p>
    <w:p>
      <w:r>
        <w:t>更多请访问教客网: www.jiaokey.com</w:t>
      </w:r>
    </w:p>
    <w:p>
      <w:r>
        <w:t>进一步完善税制改革研究 评论地址：https://www.jiaokey.com/book/detail/12215986.html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