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书名：中国农业经营形式论</w:t>
      </w:r>
    </w:p>
    <w:p>
      <w:r>
        <w:t>作者：朱海霞著</w:t>
      </w:r>
    </w:p>
    <w:p>
      <w:r>
        <w:t>出版社：西安：三秦出版社</w:t>
      </w:r>
    </w:p>
    <w:p>
      <w:r>
        <w:t>出版日期：2001.09</w:t>
      </w:r>
    </w:p>
    <w:p>
      <w:r>
        <w:t>总页数：235</w:t>
      </w:r>
    </w:p>
    <w:p>
      <w:r>
        <w:t>更多请访问教客网: www.jiaokey.com</w:t>
      </w:r>
    </w:p>
    <w:p>
      <w:r>
        <w:t>中国农业经营形式论 评论地址：https://www.jiaokey.com/book/detail/12217955.html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