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书名：中国上证50ETF投资指引</w:t>
      </w:r>
    </w:p>
    <w:p>
      <w:r>
        <w:t>作者：华夏基金管理有限公司编</w:t>
      </w:r>
    </w:p>
    <w:p>
      <w:r>
        <w:t>出版社：北京：中国经济出版社</w:t>
      </w:r>
    </w:p>
    <w:p>
      <w:r>
        <w:t>出版日期：2004.08</w:t>
      </w:r>
    </w:p>
    <w:p>
      <w:r>
        <w:t>总页数：388</w:t>
      </w:r>
    </w:p>
    <w:p>
      <w:r>
        <w:t>更多请访问教客网: www.jiaokey.com</w:t>
      </w:r>
    </w:p>
    <w:p>
      <w:r>
        <w:t>中国上证50ETF投资指引 评论地址：https://www.jiaokey.com/book/detail/12218081.html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