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书名：英语教育特色研究  英语“一条龙”教学  理论与实践</w:t>
      </w:r>
    </w:p>
    <w:p>
      <w:r>
        <w:t>作者：孙鹏著</w:t>
      </w:r>
    </w:p>
    <w:p>
      <w:r>
        <w:t>出版社：四川出版集团；四川人民出版社</w:t>
      </w:r>
    </w:p>
    <w:p>
      <w:r>
        <w:t>出版日期：2009.05</w:t>
      </w:r>
    </w:p>
    <w:p>
      <w:r>
        <w:t>总页数：283</w:t>
      </w:r>
    </w:p>
    <w:p>
      <w:r>
        <w:t>更多请访问教客网: www.jiaokey.com</w:t>
      </w:r>
    </w:p>
    <w:p>
      <w:r>
        <w:t>英语教育特色研究  英语“一条龙”教学  理论与实践 评论地址：https://www.jiaokey.com/book/detail/12233960.html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