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系统工程与林业</w:t>
      </w:r>
    </w:p>
    <w:p>
      <w:r>
        <w:rPr>
          <w:rFonts w:ascii="宋体" w:hAnsi="宋体" w:eastAsia="宋体"/>
          <w:sz w:val="24"/>
        </w:rPr>
        <w:t>徐国祯著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系统工程与林业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林业部中南林学院干训班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本书出售、求购地址：https://www.jiaokey.com/book/detail/12236221.html</w:t>
      </w:r>
    </w:p>
    <w:p>
      <w:r>
        <w:t>更多相关图书推荐：https://www.jiaokey.com</w:t>
      </w:r>
    </w:p>
    <w:p>
      <w:r>
        <w:t>徐国祯著 其他作品：https://www.jiaokey.com/tag/徐国祯著.html</w:t>
      </w:r>
    </w:p>
    <w:p>
      <w:r>
        <w:t>林业部中南林学院干训班 出版图书：https://www.jiaokey.com/tag/林业部中南林学院干训班.html</w:t>
      </w:r>
    </w:p>
    <w:p>
      <w:r>
        <w:t>关键词搜索：https://www.jiaokey.com/tag/系统工程与林业.html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