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书名：政府公共投资的经济社会效应及其协调机制研究</w:t>
      </w:r>
    </w:p>
    <w:p>
      <w:r>
        <w:t>作者：李健盛著</w:t>
      </w:r>
    </w:p>
    <w:p>
      <w:r>
        <w:t>出版社：广州：广东经济出版社</w:t>
      </w:r>
    </w:p>
    <w:p>
      <w:r>
        <w:t>出版日期：2009.04</w:t>
      </w:r>
    </w:p>
    <w:p>
      <w:r>
        <w:t>总页数：199</w:t>
      </w:r>
    </w:p>
    <w:p>
      <w:r>
        <w:t>更多请访问教客网: www.jiaokey.com</w:t>
      </w:r>
    </w:p>
    <w:p>
      <w:r>
        <w:t>政府公共投资的经济社会效应及其协调机制研究 评论地址：https://www.jiaokey.com/book/detail/12238406.html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