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儿童健康实用手册  下</w:t>
      </w:r>
    </w:p>
    <w:p>
      <w:r>
        <w:rPr>
          <w:rFonts w:ascii="宋体" w:hAnsi="宋体" w:eastAsia="宋体"/>
          <w:sz w:val="24"/>
        </w:rPr>
        <w:t>（加拿大）杰里杰·弗里德曼，诺曼·桑德斯著；徐建萍，赵晨光译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（加拿大）杰里杰·弗里德曼，诺曼·桑德斯著；徐建萍，赵晨光译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本书出售、求购地址：https://www.jiaokey.com/book/detail/12239233.html</w:t>
      </w:r>
    </w:p>
    <w:p>
      <w:r>
        <w:t>更多相关图书推荐：https://www.jiaokey.com</w:t>
      </w:r>
    </w:p>
    <w:p>
      <w:r>
        <w:t>（加拿大）杰里杰·弗里德曼，诺曼·桑德斯著；徐建萍，赵晨光译 其他作品：https://www.jiaokey.com/tag/（加拿大）杰里杰·弗里德曼，诺曼·桑德斯著；徐建萍，赵晨光译.html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关键词搜索：https://www.jiaokey.com/tag/儿童健康实用手册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