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书名：燕赵火炬  苦难篇</w:t>
      </w:r>
    </w:p>
    <w:p>
      <w:r>
        <w:t>作者:张新法总主编；张丽萍编著；河北省关心下一代工作委员会编</w:t>
      </w:r>
    </w:p>
    <w:p>
      <w:r>
        <w:t>出版社:北京：中共党史出版社</w:t>
      </w:r>
    </w:p>
    <w:p>
      <w:r>
        <w:t>出版日期：2002</w:t>
      </w:r>
    </w:p>
    <w:p>
      <w:r>
        <w:t>总页数：154</w:t>
      </w:r>
    </w:p>
    <w:p>
      <w:r>
        <w:t>更多请访问教客网:www.jiaokey.com</w:t>
      </w:r>
    </w:p>
    <w:p>
      <w:r>
        <w:t>燕赵火炬  苦难篇评论地址：https://www.jiaokey.com/book/detail/12244068.html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