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书名：廉舟文集</w:t>
      </w:r>
    </w:p>
    <w:p>
      <w:r>
        <w:t>作者：贵州省史学会近现代史专业委员会编</w:t>
      </w:r>
    </w:p>
    <w:p>
      <w:r>
        <w:t>出版社：汕头：汕头大学出版社</w:t>
      </w:r>
    </w:p>
    <w:p>
      <w:r>
        <w:t>出版日期：2004.09</w:t>
      </w:r>
    </w:p>
    <w:p>
      <w:r>
        <w:t>总页数：410</w:t>
      </w:r>
    </w:p>
    <w:p>
      <w:r>
        <w:t>更多请访问教客网: www.jiaokey.com</w:t>
      </w:r>
    </w:p>
    <w:p>
      <w:r>
        <w:t>廉舟文集 评论地址：https://www.jiaokey.com/book/detail/12253978.html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