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中国3大美院素描优秀考生作品精粹</w:t>
      </w:r>
    </w:p>
    <w:p>
      <w:r>
        <w:rPr>
          <w:rFonts w:ascii="宋体" w:hAnsi="宋体" w:eastAsia="宋体"/>
          <w:sz w:val="24"/>
        </w:rPr>
        <w:t>马国桢，张钧主编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中国3大美院素描优秀考生作品精粹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马国桢，张钧主编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本书出售、求购地址：https://www.jiaokey.com/book/detail/12254367.html</w:t>
      </w:r>
    </w:p>
    <w:p>
      <w:r>
        <w:t>更多相关图书推荐：https://www.jiaokey.com</w:t>
      </w:r>
    </w:p>
    <w:p>
      <w:r>
        <w:t>马国桢，张钧主编 其他作品：https://www.jiaokey.com/tag/马国桢，张钧主编.html</w:t>
      </w:r>
    </w:p>
    <w:p>
      <w:r>
        <w:t>辽宁美术出版社 出版图书：https://www.jiaokey.com/tag/辽宁美术出版社.html</w:t>
      </w:r>
    </w:p>
    <w:p>
      <w:r>
        <w:t>关键词搜索：https://www.jiaokey.com/tag/中国3大美院素描优秀考生作品精粹.html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