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书名：在搞好生产与经营业务的基础上做好改造工作  广州市私营工商业进行社会主义改造的经验与作法</w:t>
      </w:r>
    </w:p>
    <w:p>
      <w:r>
        <w:t>作者：广东人民出版社编</w:t>
      </w:r>
    </w:p>
    <w:p>
      <w:r>
        <w:t>出版社：广州：广东人民出版社</w:t>
      </w:r>
    </w:p>
    <w:p>
      <w:r>
        <w:t>出版日期：1956.03</w:t>
      </w:r>
    </w:p>
    <w:p>
      <w:r>
        <w:t>总页数：64</w:t>
      </w:r>
    </w:p>
    <w:p>
      <w:r>
        <w:t>更多请访问教客网: www.jiaokey.com</w:t>
      </w:r>
    </w:p>
    <w:p>
      <w:r>
        <w:t>在搞好生产与经营业务的基础上做好改造工作  广州市私营工商业进行社会主义改造的经验与作法 评论地址：https://www.jiaokey.com/book/detail/12260204.html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