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尚书全解  卷十五至卷十七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尚书全解  卷十五至卷十七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本书出售、求购地址：https://www.jiaokey.com/book/detail/12281187.html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尚书全解  卷十五至卷十七.html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