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书名：民族文化生态与经济协调发展  对沪沽湖周边及香格里拉的研究</w:t>
      </w:r>
    </w:p>
    <w:p>
      <w:r>
        <w:t>作者：李锦著</w:t>
      </w:r>
    </w:p>
    <w:p>
      <w:r>
        <w:t>出版社：北京：民族出版社</w:t>
      </w:r>
    </w:p>
    <w:p>
      <w:r>
        <w:t>出版日期：2008.10</w:t>
      </w:r>
    </w:p>
    <w:p>
      <w:r>
        <w:t>总页数：288</w:t>
      </w:r>
    </w:p>
    <w:p>
      <w:r>
        <w:t>更多请访问教客网: www.jiaokey.com</w:t>
      </w:r>
    </w:p>
    <w:p>
      <w:r>
        <w:t>民族文化生态与经济协调发展  对沪沽湖周边及香格里拉的研究 评论地址：https://www.jiaokey.com/book/detail/12282027.html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