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汉语路径动词的演变与位移事件的表达</w:t>
      </w:r>
    </w:p>
    <w:p>
      <w:r>
        <w:rPr>
          <w:rFonts w:ascii="宋体" w:hAnsi="宋体" w:eastAsia="宋体"/>
          <w:sz w:val="24"/>
        </w:rPr>
        <w:t>马云霞著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汉语路径动词的演变与位移事件的表达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马云霞著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本书出售、求购地址：https://www.jiaokey.com/book/detail/12286335.html</w:t>
      </w:r>
    </w:p>
    <w:p>
      <w:r>
        <w:t>更多相关图书推荐：https://www.jiaokey.com</w:t>
      </w:r>
    </w:p>
    <w:p>
      <w:r>
        <w:t>马云霞著 其他作品：https://www.jiaokey.com/tag/马云霞著.html</w:t>
      </w:r>
    </w:p>
    <w:p>
      <w:r>
        <w:t>关键词搜索：https://www.jiaokey.com/tag/汉语路径动词的演变与位移事件的表达.html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