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书名：黑格尔论艺术</w:t>
      </w:r>
    </w:p>
    <w:p>
      <w:r>
        <w:t>作者:著王福生</w:t>
      </w:r>
    </w:p>
    <w:p>
      <w:r>
        <w:t>出版社:长春：吉林美术出版社</w:t>
      </w:r>
    </w:p>
    <w:p>
      <w:r>
        <w:t>出版日期：2007.12</w:t>
      </w:r>
    </w:p>
    <w:p>
      <w:r>
        <w:t>总页数：134</w:t>
      </w:r>
    </w:p>
    <w:p>
      <w:r>
        <w:t>更多请访问教客网:www.jiaokey.com</w:t>
      </w:r>
    </w:p>
    <w:p>
      <w:r>
        <w:t>黑格尔论艺术评论地址：https://www.jiaokey.com/book/detail/12292979.html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